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79" w:rsidRPr="00DC0B79" w:rsidRDefault="007F708A" w:rsidP="00DC0B79">
      <w:pPr>
        <w:jc w:val="center"/>
        <w:rPr>
          <w:rFonts w:cs="Arial"/>
          <w:b/>
          <w:szCs w:val="20"/>
        </w:rPr>
      </w:pPr>
      <w:r w:rsidRPr="00137856">
        <w:rPr>
          <w:rFonts w:cs="Arial"/>
          <w:b/>
          <w:szCs w:val="20"/>
        </w:rPr>
        <w:t xml:space="preserve">TAŞINMAZ GÖSTERME </w:t>
      </w:r>
      <w:r w:rsidR="00F24BD2" w:rsidRPr="00137856">
        <w:rPr>
          <w:rFonts w:cs="Arial"/>
          <w:b/>
          <w:szCs w:val="20"/>
        </w:rPr>
        <w:t>BELGESİ</w:t>
      </w:r>
    </w:p>
    <w:p w:rsidR="009A6AFD" w:rsidRPr="00137856" w:rsidRDefault="00C7631F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1) Sözleşmenin </w:t>
      </w:r>
      <w:r w:rsidR="00B81A89" w:rsidRPr="00137856">
        <w:rPr>
          <w:rFonts w:cs="Arial"/>
          <w:b/>
          <w:szCs w:val="20"/>
        </w:rPr>
        <w:t>Taraflar</w:t>
      </w:r>
      <w:r>
        <w:rPr>
          <w:rFonts w:cs="Arial"/>
          <w:b/>
          <w:szCs w:val="20"/>
        </w:rPr>
        <w:t>ı</w:t>
      </w:r>
    </w:p>
    <w:p w:rsidR="00DC0B79" w:rsidRPr="00DC0B79" w:rsidRDefault="00DC0B79" w:rsidP="00DC0B79">
      <w:pPr>
        <w:spacing w:after="0" w:line="240" w:lineRule="auto"/>
        <w:ind w:hanging="142"/>
        <w:rPr>
          <w:rFonts w:eastAsia="Calibri" w:cs="Arial"/>
          <w:color w:val="000000"/>
          <w:szCs w:val="20"/>
        </w:rPr>
      </w:pPr>
      <w:r w:rsidRPr="00DC0B79">
        <w:rPr>
          <w:rFonts w:eastAsia="Calibri" w:cs="Arial"/>
          <w:b/>
          <w:color w:val="002060"/>
          <w:szCs w:val="20"/>
        </w:rPr>
        <w:t xml:space="preserve">                    </w:t>
      </w:r>
      <w:r w:rsidRPr="00DC0B79">
        <w:rPr>
          <w:rFonts w:eastAsia="Calibri" w:cs="Arial"/>
          <w:b/>
          <w:color w:val="000000"/>
          <w:szCs w:val="20"/>
        </w:rPr>
        <w:t>İşletme/Sözleşmeli İşletme</w:t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>
        <w:rPr>
          <w:rFonts w:eastAsia="Calibri" w:cs="Arial"/>
          <w:color w:val="000000"/>
          <w:szCs w:val="20"/>
        </w:rPr>
        <w:tab/>
      </w:r>
      <w:r w:rsidR="00C7631F">
        <w:rPr>
          <w:rFonts w:eastAsia="Calibri" w:cs="Arial"/>
          <w:b/>
          <w:color w:val="000000"/>
          <w:szCs w:val="20"/>
        </w:rPr>
        <w:t>Taşınmazın Gösterildiği Kişi/Kurum</w:t>
      </w:r>
    </w:p>
    <w:tbl>
      <w:tblPr>
        <w:tblStyle w:val="TabloKlavuzu1"/>
        <w:tblW w:w="11662" w:type="dxa"/>
        <w:tblInd w:w="-1304" w:type="dxa"/>
        <w:tblLook w:val="04A0" w:firstRow="1" w:lastRow="0" w:firstColumn="1" w:lastColumn="0" w:noHBand="0" w:noVBand="1"/>
      </w:tblPr>
      <w:tblGrid>
        <w:gridCol w:w="5672"/>
        <w:gridCol w:w="5990"/>
      </w:tblGrid>
      <w:tr w:rsidR="00DC0B79" w:rsidRPr="00DC0B79" w:rsidTr="00DC0B79">
        <w:trPr>
          <w:trHeight w:val="335"/>
        </w:trPr>
        <w:tc>
          <w:tcPr>
            <w:tcW w:w="5672" w:type="dxa"/>
          </w:tcPr>
          <w:p w:rsidR="00DC0B79" w:rsidRPr="00DC0B79" w:rsidRDefault="00DC0B79" w:rsidP="00DC0B79">
            <w:pPr>
              <w:tabs>
                <w:tab w:val="left" w:pos="1500"/>
              </w:tabs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>Unvan</w:t>
            </w:r>
            <w:r>
              <w:rPr>
                <w:rFonts w:eastAsia="Calibri" w:cs="Arial"/>
                <w:szCs w:val="20"/>
              </w:rPr>
              <w:tab/>
              <w:t xml:space="preserve">               :</w:t>
            </w:r>
          </w:p>
        </w:tc>
        <w:tc>
          <w:tcPr>
            <w:tcW w:w="5990" w:type="dxa"/>
          </w:tcPr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>Ad-</w:t>
            </w:r>
            <w:proofErr w:type="spellStart"/>
            <w:r w:rsidRPr="00DC0B79">
              <w:rPr>
                <w:rFonts w:eastAsia="Calibri" w:cs="Arial"/>
                <w:szCs w:val="20"/>
              </w:rPr>
              <w:t>Soyad</w:t>
            </w:r>
            <w:proofErr w:type="spellEnd"/>
            <w:r w:rsidRPr="00DC0B79">
              <w:rPr>
                <w:rFonts w:eastAsia="Calibri" w:cs="Arial"/>
                <w:szCs w:val="20"/>
              </w:rPr>
              <w:t xml:space="preserve"> / </w:t>
            </w:r>
            <w:proofErr w:type="gramStart"/>
            <w:r w:rsidRPr="00DC0B79">
              <w:rPr>
                <w:rFonts w:eastAsia="Calibri" w:cs="Arial"/>
                <w:szCs w:val="20"/>
              </w:rPr>
              <w:t>Unvan</w:t>
            </w:r>
            <w:r>
              <w:rPr>
                <w:rFonts w:eastAsia="Calibri" w:cs="Arial"/>
                <w:szCs w:val="20"/>
              </w:rPr>
              <w:t xml:space="preserve">                          :</w:t>
            </w:r>
            <w:proofErr w:type="gramEnd"/>
          </w:p>
        </w:tc>
      </w:tr>
      <w:tr w:rsidR="00DC0B79" w:rsidRPr="00DC0B79" w:rsidTr="00DC0B79">
        <w:trPr>
          <w:trHeight w:val="359"/>
        </w:trPr>
        <w:tc>
          <w:tcPr>
            <w:tcW w:w="5672" w:type="dxa"/>
          </w:tcPr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 xml:space="preserve">Yetki Belgesi </w:t>
            </w:r>
            <w:proofErr w:type="gramStart"/>
            <w:r w:rsidRPr="00DC0B79">
              <w:rPr>
                <w:rFonts w:eastAsia="Calibri" w:cs="Arial"/>
                <w:szCs w:val="20"/>
              </w:rPr>
              <w:t>No.</w:t>
            </w:r>
            <w:r>
              <w:rPr>
                <w:rFonts w:eastAsia="Calibri" w:cs="Arial"/>
                <w:szCs w:val="20"/>
              </w:rPr>
              <w:t xml:space="preserve">               :</w:t>
            </w:r>
            <w:proofErr w:type="gramEnd"/>
          </w:p>
        </w:tc>
        <w:tc>
          <w:tcPr>
            <w:tcW w:w="5990" w:type="dxa"/>
          </w:tcPr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>T.C. Kimlik No./Yabancı Kimlik</w:t>
            </w:r>
            <w:r>
              <w:rPr>
                <w:rFonts w:eastAsia="Calibri" w:cs="Arial"/>
                <w:szCs w:val="20"/>
              </w:rPr>
              <w:t xml:space="preserve"> No</w:t>
            </w:r>
            <w:proofErr w:type="gramStart"/>
            <w:r>
              <w:rPr>
                <w:rFonts w:eastAsia="Calibri" w:cs="Arial"/>
                <w:szCs w:val="20"/>
              </w:rPr>
              <w:t>.:</w:t>
            </w:r>
            <w:proofErr w:type="gramEnd"/>
          </w:p>
        </w:tc>
      </w:tr>
      <w:tr w:rsidR="00DC0B79" w:rsidRPr="00DC0B79" w:rsidTr="00DC0B79">
        <w:trPr>
          <w:trHeight w:val="335"/>
        </w:trPr>
        <w:tc>
          <w:tcPr>
            <w:tcW w:w="5672" w:type="dxa"/>
          </w:tcPr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>İletişim Bilgileri</w:t>
            </w:r>
            <w:r w:rsidRPr="00DC0B79"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 xml:space="preserve">                 : </w:t>
            </w:r>
          </w:p>
        </w:tc>
        <w:tc>
          <w:tcPr>
            <w:tcW w:w="5990" w:type="dxa"/>
          </w:tcPr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İletişim Bilgileri</w:t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  <w:t xml:space="preserve">                 </w:t>
            </w:r>
            <w:r w:rsidRPr="00DC0B79">
              <w:rPr>
                <w:rFonts w:eastAsia="Calibri" w:cs="Arial"/>
                <w:szCs w:val="20"/>
              </w:rPr>
              <w:t>:</w:t>
            </w:r>
          </w:p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</w:p>
        </w:tc>
      </w:tr>
      <w:tr w:rsidR="00DC0B79" w:rsidRPr="00DC0B79" w:rsidTr="00DC0B79">
        <w:trPr>
          <w:trHeight w:val="335"/>
        </w:trPr>
        <w:tc>
          <w:tcPr>
            <w:tcW w:w="5672" w:type="dxa"/>
          </w:tcPr>
          <w:p w:rsid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>Sorumlu Emlak Danışman</w:t>
            </w:r>
          </w:p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 xml:space="preserve"> Ad – </w:t>
            </w:r>
            <w:proofErr w:type="spellStart"/>
            <w:proofErr w:type="gramStart"/>
            <w:r w:rsidRPr="00DC0B79">
              <w:rPr>
                <w:rFonts w:eastAsia="Calibri" w:cs="Arial"/>
                <w:szCs w:val="20"/>
              </w:rPr>
              <w:t>Soyad</w:t>
            </w:r>
            <w:proofErr w:type="spellEnd"/>
            <w:r>
              <w:rPr>
                <w:rFonts w:eastAsia="Calibri" w:cs="Arial"/>
                <w:szCs w:val="20"/>
              </w:rPr>
              <w:t xml:space="preserve">                       :</w:t>
            </w:r>
            <w:proofErr w:type="gramEnd"/>
          </w:p>
        </w:tc>
        <w:tc>
          <w:tcPr>
            <w:tcW w:w="5990" w:type="dxa"/>
          </w:tcPr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  <w:r w:rsidRPr="00DC0B79">
              <w:rPr>
                <w:rFonts w:eastAsia="Calibri" w:cs="Arial"/>
                <w:szCs w:val="20"/>
              </w:rPr>
              <w:t>Vergi No.</w:t>
            </w:r>
            <w:r w:rsidRPr="00DC0B79"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 xml:space="preserve">                              </w:t>
            </w:r>
            <w:r w:rsidRPr="00DC0B79">
              <w:rPr>
                <w:rFonts w:eastAsia="Calibri" w:cs="Arial"/>
                <w:szCs w:val="20"/>
              </w:rPr>
              <w:t>:</w:t>
            </w:r>
          </w:p>
          <w:p w:rsidR="00DC0B79" w:rsidRPr="00DC0B79" w:rsidRDefault="00DC0B79" w:rsidP="00DC0B79">
            <w:pPr>
              <w:rPr>
                <w:rFonts w:eastAsia="Calibri" w:cs="Arial"/>
                <w:szCs w:val="20"/>
              </w:rPr>
            </w:pPr>
          </w:p>
        </w:tc>
      </w:tr>
    </w:tbl>
    <w:p w:rsidR="00DC0B79" w:rsidRDefault="00DC0B79" w:rsidP="003C693A">
      <w:pPr>
        <w:jc w:val="both"/>
        <w:rPr>
          <w:rFonts w:cs="Arial"/>
          <w:szCs w:val="20"/>
        </w:rPr>
      </w:pPr>
    </w:p>
    <w:p w:rsidR="003C693A" w:rsidRPr="00137856" w:rsidRDefault="003C693A" w:rsidP="003C693A">
      <w:pPr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Taşınmazın Gösterilme Tarihi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</w:p>
    <w:p w:rsidR="003C693A" w:rsidRPr="00137856" w:rsidRDefault="003C693A" w:rsidP="00B81A89">
      <w:pPr>
        <w:jc w:val="both"/>
        <w:rPr>
          <w:rFonts w:cs="Arial"/>
          <w:szCs w:val="20"/>
        </w:rPr>
      </w:pPr>
      <w:r w:rsidRPr="00137856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5715</wp:posOffset>
                </wp:positionV>
                <wp:extent cx="276225" cy="1619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A1613" id="Dikdörtgen 3" o:spid="_x0000_s1026" style="position:absolute;margin-left:349.9pt;margin-top:.45pt;width:21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" fillcolor="white [3212]" strokecolor="black [3213]" strokeweight="1pt"/>
            </w:pict>
          </mc:Fallback>
        </mc:AlternateContent>
      </w:r>
      <w:r w:rsidRPr="00137856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5715</wp:posOffset>
                </wp:positionV>
                <wp:extent cx="257175" cy="1619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49DD5" id="Dikdörtgen 2" o:spid="_x0000_s1026" style="position:absolute;margin-left:102.4pt;margin-top:.45pt;width:20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" fillcolor="white [3212]" strokecolor="#525252 [1606]" strokeweight="1pt"/>
            </w:pict>
          </mc:Fallback>
        </mc:AlternateContent>
      </w:r>
      <w:r w:rsidRPr="00137856">
        <w:rPr>
          <w:rFonts w:cs="Arial"/>
          <w:szCs w:val="20"/>
        </w:rPr>
        <w:t xml:space="preserve">Satın Alma Amacı : 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Kiralama Amacı</w:t>
      </w:r>
      <w:r w:rsidRPr="00137856">
        <w:rPr>
          <w:rFonts w:cs="Arial"/>
          <w:szCs w:val="20"/>
        </w:rPr>
        <w:tab/>
        <w:t xml:space="preserve"> : </w:t>
      </w:r>
      <w:r w:rsidRPr="00137856">
        <w:rPr>
          <w:rFonts w:cs="Arial"/>
          <w:szCs w:val="20"/>
        </w:rPr>
        <w:tab/>
      </w:r>
    </w:p>
    <w:p w:rsidR="00FD7587" w:rsidRPr="00137856" w:rsidRDefault="00C7631F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2)</w:t>
      </w:r>
      <w:r w:rsidR="00FD7587" w:rsidRPr="00137856">
        <w:rPr>
          <w:rFonts w:cs="Arial"/>
          <w:b/>
          <w:szCs w:val="20"/>
        </w:rPr>
        <w:t xml:space="preserve"> Sözleşmenin Konusu</w:t>
      </w:r>
    </w:p>
    <w:p w:rsidR="003C693A" w:rsidRPr="00137856" w:rsidRDefault="002110D3" w:rsidP="00B81A89">
      <w:pPr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İşbu sözleşme; Madde 3’te</w:t>
      </w:r>
      <w:r w:rsidR="00330723" w:rsidRPr="00137856">
        <w:rPr>
          <w:rFonts w:cs="Arial"/>
          <w:szCs w:val="20"/>
        </w:rPr>
        <w:t xml:space="preserve"> bilgilerine yer verilen taşınmazın</w:t>
      </w:r>
      <w:r w:rsidR="007F708A" w:rsidRPr="00137856">
        <w:rPr>
          <w:rFonts w:cs="Arial"/>
          <w:szCs w:val="20"/>
        </w:rPr>
        <w:t>, kira/satış sözleşmesinin kurulmasına aracılık et</w:t>
      </w:r>
      <w:r w:rsidR="00BF644D" w:rsidRPr="00137856">
        <w:rPr>
          <w:rFonts w:cs="Arial"/>
          <w:szCs w:val="20"/>
        </w:rPr>
        <w:t>me yükümlülüğü bakımından İşletme/S</w:t>
      </w:r>
      <w:r w:rsidR="009821E8" w:rsidRPr="00137856">
        <w:rPr>
          <w:rFonts w:cs="Arial"/>
          <w:szCs w:val="20"/>
        </w:rPr>
        <w:t xml:space="preserve">özleşmeli İşletme tarafından </w:t>
      </w:r>
      <w:r w:rsidR="00A211B3">
        <w:rPr>
          <w:rFonts w:cs="Arial"/>
          <w:szCs w:val="20"/>
        </w:rPr>
        <w:t>potansiyel Alıcı/Kiracı’ya</w:t>
      </w:r>
      <w:r w:rsidR="009821E8" w:rsidRPr="00137856">
        <w:rPr>
          <w:rFonts w:cs="Arial"/>
          <w:szCs w:val="20"/>
        </w:rPr>
        <w:t xml:space="preserve"> gösterilmesini ve bu kapsamda tarafların hak ve yükümlülüklerini</w:t>
      </w:r>
      <w:r w:rsidR="00BF644D" w:rsidRPr="00137856">
        <w:rPr>
          <w:rFonts w:cs="Arial"/>
          <w:szCs w:val="20"/>
        </w:rPr>
        <w:t>n</w:t>
      </w:r>
      <w:r w:rsidR="009821E8" w:rsidRPr="00137856">
        <w:rPr>
          <w:rFonts w:cs="Arial"/>
          <w:szCs w:val="20"/>
        </w:rPr>
        <w:t xml:space="preserve"> düzenlenmesine ilişkindir.</w:t>
      </w:r>
    </w:p>
    <w:p w:rsidR="00F3537C" w:rsidRPr="00137856" w:rsidRDefault="00C7631F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3) </w:t>
      </w:r>
      <w:r w:rsidR="002110D3" w:rsidRPr="00137856">
        <w:rPr>
          <w:rFonts w:cs="Arial"/>
          <w:b/>
          <w:szCs w:val="20"/>
        </w:rPr>
        <w:t>Taşınmaza Dair Bilgiler</w:t>
      </w:r>
    </w:p>
    <w:p w:rsidR="00F3537C" w:rsidRPr="00137856" w:rsidRDefault="00F3537C" w:rsidP="00CB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Cinsi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Bağımsız Bölüm No.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</w:p>
    <w:p w:rsidR="00F3537C" w:rsidRPr="00137856" w:rsidRDefault="00F3537C" w:rsidP="00CB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İl/İlçe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Ada/Parsel/Pafta No.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  <w:r w:rsidRPr="00137856">
        <w:rPr>
          <w:rFonts w:cs="Arial"/>
          <w:szCs w:val="20"/>
        </w:rPr>
        <w:tab/>
      </w:r>
    </w:p>
    <w:p w:rsidR="00F3537C" w:rsidRPr="00137856" w:rsidRDefault="00F3537C" w:rsidP="00CB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Mahalle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="00C7631F">
        <w:rPr>
          <w:rFonts w:cs="Arial"/>
          <w:szCs w:val="20"/>
        </w:rPr>
        <w:t>Satış veya Aylık Kira Bedeli</w:t>
      </w:r>
      <w:r w:rsidR="007F708A" w:rsidRPr="00137856">
        <w:rPr>
          <w:rFonts w:cs="Arial"/>
          <w:szCs w:val="20"/>
        </w:rPr>
        <w:tab/>
        <w:t>:</w:t>
      </w:r>
    </w:p>
    <w:p w:rsidR="003C693A" w:rsidRPr="00137856" w:rsidRDefault="00F3537C" w:rsidP="00CB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Cadde-Sokak</w:t>
      </w:r>
      <w:r w:rsidRPr="00137856">
        <w:rPr>
          <w:rFonts w:cs="Arial"/>
          <w:szCs w:val="20"/>
        </w:rPr>
        <w:tab/>
        <w:t>: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Kapı No.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  <w:t>:</w:t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  <w:r w:rsidRPr="00137856">
        <w:rPr>
          <w:rFonts w:cs="Arial"/>
          <w:szCs w:val="20"/>
        </w:rPr>
        <w:tab/>
      </w:r>
    </w:p>
    <w:p w:rsidR="002C6B09" w:rsidRPr="00137856" w:rsidRDefault="00C7631F" w:rsidP="002C6B0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4)</w:t>
      </w:r>
      <w:r w:rsidR="002C6B09" w:rsidRPr="00137856">
        <w:rPr>
          <w:rFonts w:cs="Arial"/>
          <w:b/>
          <w:szCs w:val="20"/>
        </w:rPr>
        <w:t xml:space="preserve"> Tarafların Hak ve Yükümlülükleri</w:t>
      </w:r>
    </w:p>
    <w:p w:rsidR="00F24BD2" w:rsidRPr="00137856" w:rsidRDefault="002C6B09" w:rsidP="00E51E19">
      <w:pPr>
        <w:spacing w:line="239" w:lineRule="auto"/>
        <w:ind w:right="20"/>
        <w:jc w:val="both"/>
        <w:rPr>
          <w:rFonts w:cs="Arial"/>
          <w:szCs w:val="20"/>
        </w:rPr>
      </w:pPr>
      <w:r w:rsidRPr="00137856">
        <w:rPr>
          <w:rFonts w:cs="Arial"/>
          <w:b/>
          <w:szCs w:val="20"/>
        </w:rPr>
        <w:t xml:space="preserve">4.1. </w:t>
      </w:r>
      <w:r w:rsidR="002C189D">
        <w:rPr>
          <w:rFonts w:cs="Arial"/>
          <w:szCs w:val="20"/>
        </w:rPr>
        <w:t>Potansiyel Alıcı/Kiracı</w:t>
      </w:r>
      <w:r w:rsidR="00A2244B" w:rsidRPr="00137856">
        <w:rPr>
          <w:rFonts w:cs="Arial"/>
          <w:szCs w:val="20"/>
        </w:rPr>
        <w:t xml:space="preserve">, 3. </w:t>
      </w:r>
      <w:r w:rsidR="00871FB3" w:rsidRPr="00137856">
        <w:rPr>
          <w:rFonts w:cs="Arial"/>
          <w:szCs w:val="20"/>
        </w:rPr>
        <w:t>m</w:t>
      </w:r>
      <w:r w:rsidR="00A2244B" w:rsidRPr="00137856">
        <w:rPr>
          <w:rFonts w:cs="Arial"/>
          <w:szCs w:val="20"/>
        </w:rPr>
        <w:t xml:space="preserve">addede bilgilerine yer verilen taşınmazı </w:t>
      </w:r>
      <w:proofErr w:type="gramStart"/>
      <w:r w:rsidR="00A2244B" w:rsidRPr="00137856">
        <w:rPr>
          <w:rFonts w:cs="Arial"/>
          <w:szCs w:val="20"/>
        </w:rPr>
        <w:t>………</w:t>
      </w:r>
      <w:proofErr w:type="gramEnd"/>
      <w:r w:rsidR="00A2244B" w:rsidRPr="00137856">
        <w:rPr>
          <w:rFonts w:cs="Arial"/>
          <w:szCs w:val="20"/>
        </w:rPr>
        <w:t xml:space="preserve"> </w:t>
      </w:r>
      <w:proofErr w:type="gramStart"/>
      <w:r w:rsidR="00A2244B" w:rsidRPr="00137856">
        <w:rPr>
          <w:rFonts w:cs="Arial"/>
          <w:szCs w:val="20"/>
        </w:rPr>
        <w:t>ay</w:t>
      </w:r>
      <w:proofErr w:type="gramEnd"/>
      <w:r w:rsidR="00A2244B" w:rsidRPr="00137856">
        <w:rPr>
          <w:rFonts w:cs="Arial"/>
          <w:szCs w:val="20"/>
        </w:rPr>
        <w:t xml:space="preserve"> içerisinde kendisi, eşi, </w:t>
      </w:r>
      <w:r w:rsidR="00F37D6B" w:rsidRPr="00137856">
        <w:rPr>
          <w:rFonts w:cs="Arial"/>
          <w:szCs w:val="20"/>
        </w:rPr>
        <w:t>altsoy-üstsoyu,</w:t>
      </w:r>
      <w:r w:rsidR="00F24BD2" w:rsidRPr="00137856">
        <w:rPr>
          <w:rFonts w:cs="Arial"/>
          <w:szCs w:val="20"/>
        </w:rPr>
        <w:t xml:space="preserve"> nişanlısına, </w:t>
      </w:r>
      <w:r w:rsidR="00030D80">
        <w:rPr>
          <w:rFonts w:cs="Arial"/>
          <w:szCs w:val="20"/>
        </w:rPr>
        <w:t>2</w:t>
      </w:r>
      <w:r w:rsidR="00F37D6B" w:rsidRPr="00137856">
        <w:rPr>
          <w:rFonts w:cs="Arial"/>
          <w:szCs w:val="20"/>
        </w:rPr>
        <w:t xml:space="preserve">. </w:t>
      </w:r>
      <w:r w:rsidR="00BF644D" w:rsidRPr="00137856">
        <w:rPr>
          <w:rFonts w:cs="Arial"/>
          <w:szCs w:val="20"/>
        </w:rPr>
        <w:t>d</w:t>
      </w:r>
      <w:r w:rsidR="00F37D6B" w:rsidRPr="00137856">
        <w:rPr>
          <w:rFonts w:cs="Arial"/>
          <w:szCs w:val="20"/>
        </w:rPr>
        <w:t>erece de dahil olmak üzere kan ve kayın hısımlarına veyahut ortağı, hissedarı, temsilcisi</w:t>
      </w:r>
      <w:r w:rsidR="00F24BD2" w:rsidRPr="00137856">
        <w:rPr>
          <w:rFonts w:cs="Arial"/>
          <w:szCs w:val="20"/>
        </w:rPr>
        <w:t>, yöneticisi</w:t>
      </w:r>
      <w:r w:rsidR="00F37D6B" w:rsidRPr="00137856">
        <w:rPr>
          <w:rFonts w:cs="Arial"/>
          <w:szCs w:val="20"/>
        </w:rPr>
        <w:t xml:space="preserve"> veya çalışanı olduğu </w:t>
      </w:r>
      <w:r w:rsidR="00F24BD2" w:rsidRPr="00137856">
        <w:rPr>
          <w:rFonts w:cs="Arial"/>
          <w:szCs w:val="20"/>
        </w:rPr>
        <w:t>şirket, dernek, vakıf vb. tüzel kişilik</w:t>
      </w:r>
      <w:r w:rsidR="00F37D6B" w:rsidRPr="00137856">
        <w:rPr>
          <w:rFonts w:cs="Arial"/>
          <w:szCs w:val="20"/>
        </w:rPr>
        <w:t xml:space="preserve"> namına satılması halinde satış bedelinin %</w:t>
      </w:r>
      <w:proofErr w:type="gramStart"/>
      <w:r w:rsidR="00F37D6B" w:rsidRPr="00137856">
        <w:rPr>
          <w:rFonts w:cs="Arial"/>
          <w:szCs w:val="20"/>
        </w:rPr>
        <w:t>......</w:t>
      </w:r>
      <w:proofErr w:type="gramEnd"/>
      <w:r w:rsidR="00F37D6B" w:rsidRPr="00137856">
        <w:rPr>
          <w:rFonts w:cs="Arial"/>
          <w:szCs w:val="20"/>
        </w:rPr>
        <w:t>+</w:t>
      </w:r>
      <w:r w:rsidR="00BD6FBC" w:rsidRPr="00137856">
        <w:rPr>
          <w:rFonts w:cs="Arial"/>
          <w:szCs w:val="20"/>
        </w:rPr>
        <w:t xml:space="preserve"> KDV’ye</w:t>
      </w:r>
      <w:r w:rsidR="0059494C" w:rsidRPr="00137856">
        <w:rPr>
          <w:rFonts w:cs="Arial"/>
          <w:szCs w:val="20"/>
        </w:rPr>
        <w:t xml:space="preserve"> tekabül eden ………… TL, </w:t>
      </w:r>
    </w:p>
    <w:p w:rsidR="00062CC9" w:rsidRPr="00137856" w:rsidRDefault="00062CC9" w:rsidP="00E51E19">
      <w:pPr>
        <w:spacing w:line="239" w:lineRule="auto"/>
        <w:ind w:right="20"/>
        <w:jc w:val="both"/>
        <w:rPr>
          <w:rFonts w:cs="Arial"/>
          <w:szCs w:val="20"/>
        </w:rPr>
      </w:pPr>
      <w:r w:rsidRPr="00137856">
        <w:rPr>
          <w:rFonts w:cs="Arial"/>
          <w:szCs w:val="20"/>
        </w:rPr>
        <w:t>K</w:t>
      </w:r>
      <w:r w:rsidR="00F37D6B" w:rsidRPr="00137856">
        <w:rPr>
          <w:rFonts w:cs="Arial"/>
          <w:szCs w:val="20"/>
        </w:rPr>
        <w:t>iralanması durumunda ise sözle</w:t>
      </w:r>
      <w:r w:rsidR="00717672">
        <w:rPr>
          <w:rFonts w:cs="Arial"/>
          <w:szCs w:val="20"/>
        </w:rPr>
        <w:t>şmede kararlaştırıla</w:t>
      </w:r>
      <w:r w:rsidR="00F37D6B" w:rsidRPr="00137856">
        <w:rPr>
          <w:rFonts w:cs="Arial"/>
          <w:szCs w:val="20"/>
        </w:rPr>
        <w:t xml:space="preserve"> </w:t>
      </w:r>
      <w:r w:rsidR="00DC0B79">
        <w:rPr>
          <w:rFonts w:cs="Arial"/>
          <w:szCs w:val="20"/>
        </w:rPr>
        <w:t xml:space="preserve">aylık </w:t>
      </w:r>
      <w:r w:rsidRPr="00137856">
        <w:rPr>
          <w:rFonts w:cs="Arial"/>
          <w:szCs w:val="20"/>
        </w:rPr>
        <w:t>kira bedeli</w:t>
      </w:r>
      <w:r w:rsidR="00F37D6B" w:rsidRPr="00137856">
        <w:rPr>
          <w:rFonts w:cs="Arial"/>
          <w:szCs w:val="20"/>
        </w:rPr>
        <w:t xml:space="preserve"> </w:t>
      </w:r>
      <w:r w:rsidR="0059494C" w:rsidRPr="00137856">
        <w:rPr>
          <w:rFonts w:cs="Arial"/>
          <w:szCs w:val="20"/>
        </w:rPr>
        <w:t xml:space="preserve">esas alınarak </w:t>
      </w:r>
      <w:r w:rsidR="00BD6FBC" w:rsidRPr="00DC0B79">
        <w:rPr>
          <w:rFonts w:cs="Arial"/>
          <w:szCs w:val="20"/>
        </w:rPr>
        <w:t>%</w:t>
      </w:r>
      <w:r w:rsidR="00A90691" w:rsidRPr="00137856">
        <w:rPr>
          <w:rFonts w:cs="Arial"/>
          <w:strike/>
          <w:szCs w:val="20"/>
        </w:rPr>
        <w:t xml:space="preserve"> </w:t>
      </w:r>
      <w:proofErr w:type="gramStart"/>
      <w:r w:rsidR="00BD6FBC" w:rsidRPr="00137856">
        <w:rPr>
          <w:rFonts w:cs="Arial"/>
          <w:szCs w:val="20"/>
        </w:rPr>
        <w:t>......</w:t>
      </w:r>
      <w:proofErr w:type="gramEnd"/>
      <w:r w:rsidR="00BD6FBC" w:rsidRPr="00137856">
        <w:rPr>
          <w:rFonts w:cs="Arial"/>
          <w:szCs w:val="20"/>
        </w:rPr>
        <w:t>+ KDV’ye</w:t>
      </w:r>
      <w:r w:rsidR="0059494C" w:rsidRPr="00137856">
        <w:rPr>
          <w:rFonts w:cs="Arial"/>
          <w:szCs w:val="20"/>
        </w:rPr>
        <w:t xml:space="preserve"> tekabül eden …………</w:t>
      </w:r>
      <w:r w:rsidR="00BD6FBC" w:rsidRPr="00137856">
        <w:rPr>
          <w:rFonts w:cs="Arial"/>
          <w:szCs w:val="20"/>
        </w:rPr>
        <w:t>…..</w:t>
      </w:r>
      <w:r w:rsidR="0059494C" w:rsidRPr="00137856">
        <w:rPr>
          <w:rFonts w:cs="Arial"/>
          <w:szCs w:val="20"/>
        </w:rPr>
        <w:t xml:space="preserve"> TL’yi</w:t>
      </w:r>
      <w:r w:rsidRPr="00137856">
        <w:rPr>
          <w:rFonts w:cs="Arial"/>
          <w:szCs w:val="20"/>
        </w:rPr>
        <w:t xml:space="preserve"> İşletme/Sözleşmeli İşletme’ ye ödeyeceğini kabul, beyan ve taahhüt eder.</w:t>
      </w:r>
    </w:p>
    <w:p w:rsidR="003E0436" w:rsidRPr="00CB4D12" w:rsidRDefault="00F37D6B" w:rsidP="003E0436">
      <w:pPr>
        <w:spacing w:line="239" w:lineRule="auto"/>
        <w:ind w:right="20"/>
        <w:jc w:val="both"/>
        <w:rPr>
          <w:rFonts w:cs="Arial"/>
          <w:szCs w:val="20"/>
        </w:rPr>
      </w:pPr>
      <w:r w:rsidRPr="00137856">
        <w:rPr>
          <w:rFonts w:cs="Arial"/>
          <w:b/>
          <w:szCs w:val="20"/>
        </w:rPr>
        <w:t xml:space="preserve">4.2. </w:t>
      </w:r>
      <w:r w:rsidR="002C189D" w:rsidRPr="002C189D">
        <w:rPr>
          <w:rFonts w:cs="Arial"/>
          <w:szCs w:val="20"/>
        </w:rPr>
        <w:t>Potansiyel</w:t>
      </w:r>
      <w:r w:rsidR="002C189D">
        <w:rPr>
          <w:rFonts w:cs="Arial"/>
          <w:b/>
          <w:szCs w:val="20"/>
        </w:rPr>
        <w:t xml:space="preserve"> </w:t>
      </w:r>
      <w:r w:rsidR="002C189D">
        <w:rPr>
          <w:rFonts w:cs="Arial"/>
          <w:szCs w:val="20"/>
        </w:rPr>
        <w:t>Alıcı/Kiracı</w:t>
      </w:r>
      <w:r w:rsidR="00BF644D" w:rsidRPr="00137856">
        <w:rPr>
          <w:rFonts w:cs="Arial"/>
          <w:szCs w:val="20"/>
        </w:rPr>
        <w:t xml:space="preserve">, İşletme/Sözleşmeli </w:t>
      </w:r>
      <w:proofErr w:type="spellStart"/>
      <w:r w:rsidR="00BF644D" w:rsidRPr="00137856">
        <w:rPr>
          <w:rFonts w:cs="Arial"/>
          <w:szCs w:val="20"/>
        </w:rPr>
        <w:t>İşletme</w:t>
      </w:r>
      <w:r w:rsidR="00D73450" w:rsidRPr="00137856">
        <w:rPr>
          <w:rFonts w:cs="Arial"/>
          <w:szCs w:val="20"/>
        </w:rPr>
        <w:t>’</w:t>
      </w:r>
      <w:r w:rsidR="00BF644D" w:rsidRPr="00137856">
        <w:rPr>
          <w:rFonts w:cs="Arial"/>
          <w:szCs w:val="20"/>
        </w:rPr>
        <w:t>yi</w:t>
      </w:r>
      <w:proofErr w:type="spellEnd"/>
      <w:r w:rsidR="00D26719">
        <w:rPr>
          <w:rFonts w:cs="Arial"/>
          <w:szCs w:val="20"/>
        </w:rPr>
        <w:t xml:space="preserve"> </w:t>
      </w:r>
      <w:proofErr w:type="gramStart"/>
      <w:r w:rsidR="00030D80">
        <w:rPr>
          <w:rFonts w:cs="Arial"/>
          <w:szCs w:val="20"/>
        </w:rPr>
        <w:t>dahil</w:t>
      </w:r>
      <w:proofErr w:type="gramEnd"/>
      <w:r w:rsidR="00030D80">
        <w:rPr>
          <w:rFonts w:cs="Arial"/>
          <w:szCs w:val="20"/>
        </w:rPr>
        <w:t xml:space="preserve"> etmeden işlem yapması</w:t>
      </w:r>
      <w:r w:rsidR="00BF644D" w:rsidRPr="00137856">
        <w:rPr>
          <w:rFonts w:cs="Arial"/>
          <w:szCs w:val="20"/>
        </w:rPr>
        <w:t xml:space="preserve"> halinde </w:t>
      </w:r>
      <w:r w:rsidR="0055136D" w:rsidRPr="00137856">
        <w:rPr>
          <w:rFonts w:cs="Arial"/>
          <w:szCs w:val="20"/>
        </w:rPr>
        <w:t>İşletme/Sözleşmeli İşletme’nin hizmet bedeli alacağına hak kazanacağını kabul, beyan ve taahhüt eder.</w:t>
      </w:r>
    </w:p>
    <w:p w:rsidR="003E0436" w:rsidRPr="003A27D2" w:rsidRDefault="00DC0B79" w:rsidP="003E0436">
      <w:pPr>
        <w:spacing w:line="239" w:lineRule="auto"/>
        <w:ind w:right="20"/>
        <w:jc w:val="both"/>
        <w:rPr>
          <w:b/>
          <w:color w:val="000000" w:themeColor="text1"/>
        </w:rPr>
      </w:pPr>
      <w:r w:rsidRPr="003A27D2">
        <w:rPr>
          <w:b/>
          <w:color w:val="000000" w:themeColor="text1"/>
        </w:rPr>
        <w:t>5</w:t>
      </w:r>
      <w:r w:rsidR="00C7631F" w:rsidRPr="003A27D2">
        <w:rPr>
          <w:b/>
          <w:color w:val="000000" w:themeColor="text1"/>
        </w:rPr>
        <w:t>)</w:t>
      </w:r>
      <w:r w:rsidR="003E0436" w:rsidRPr="003A27D2">
        <w:rPr>
          <w:b/>
          <w:color w:val="000000" w:themeColor="text1"/>
        </w:rPr>
        <w:t xml:space="preserve"> Anlaşmazlıkların Çözümü</w:t>
      </w:r>
    </w:p>
    <w:p w:rsidR="00320118" w:rsidRDefault="00320118" w:rsidP="00320118">
      <w:pPr>
        <w:pStyle w:val="AralkYok"/>
        <w:jc w:val="both"/>
        <w:rPr>
          <w:rFonts w:ascii="Arial" w:hAnsi="Arial"/>
          <w:bCs/>
          <w:color w:val="000000" w:themeColor="text1"/>
        </w:rPr>
      </w:pPr>
      <w:r>
        <w:rPr>
          <w:rFonts w:ascii="Arial" w:hAnsi="Arial"/>
          <w:bCs/>
          <w:color w:val="000000" w:themeColor="text1"/>
        </w:rPr>
        <w:t xml:space="preserve">Bu sözleşmeden veya bu sözleşme ile ilgili olarak doğacak ihtilaflar, </w:t>
      </w:r>
      <w:proofErr w:type="gramStart"/>
      <w:r>
        <w:rPr>
          <w:rFonts w:ascii="Arial" w:hAnsi="Arial"/>
          <w:bCs/>
          <w:color w:val="000000" w:themeColor="text1"/>
        </w:rPr>
        <w:t>…………………………………..</w:t>
      </w:r>
      <w:proofErr w:type="gramEnd"/>
      <w:r>
        <w:rPr>
          <w:rFonts w:ascii="Arial" w:hAnsi="Arial"/>
          <w:bCs/>
          <w:color w:val="000000" w:themeColor="text1"/>
        </w:rPr>
        <w:t xml:space="preserve"> yoluyla çözülür / </w:t>
      </w:r>
      <w:proofErr w:type="gramStart"/>
      <w:r>
        <w:rPr>
          <w:rFonts w:ascii="Arial" w:hAnsi="Arial"/>
          <w:bCs/>
          <w:color w:val="000000" w:themeColor="text1"/>
        </w:rPr>
        <w:t>……………...................................</w:t>
      </w:r>
      <w:proofErr w:type="gramEnd"/>
      <w:r>
        <w:rPr>
          <w:rFonts w:ascii="Arial" w:hAnsi="Arial"/>
          <w:bCs/>
          <w:color w:val="000000" w:themeColor="text1"/>
        </w:rPr>
        <w:t xml:space="preserve"> </w:t>
      </w:r>
      <w:proofErr w:type="gramStart"/>
      <w:r>
        <w:rPr>
          <w:rFonts w:ascii="Arial" w:hAnsi="Arial"/>
          <w:bCs/>
          <w:color w:val="000000" w:themeColor="text1"/>
        </w:rPr>
        <w:t>mahkemeleri</w:t>
      </w:r>
      <w:proofErr w:type="gramEnd"/>
      <w:r>
        <w:rPr>
          <w:rFonts w:ascii="Arial" w:hAnsi="Arial"/>
          <w:bCs/>
          <w:color w:val="000000" w:themeColor="text1"/>
        </w:rPr>
        <w:t xml:space="preserve"> yetkilidir.</w:t>
      </w:r>
    </w:p>
    <w:p w:rsidR="00F74277" w:rsidRDefault="00F74277" w:rsidP="00F74277">
      <w:pPr>
        <w:pStyle w:val="AralkYok"/>
        <w:jc w:val="both"/>
        <w:rPr>
          <w:rFonts w:ascii="Arial" w:hAnsi="Arial"/>
        </w:rPr>
      </w:pPr>
      <w:bookmarkStart w:id="0" w:name="_GoBack"/>
      <w:bookmarkEnd w:id="0"/>
    </w:p>
    <w:p w:rsidR="00C532E6" w:rsidRDefault="00DC0B79" w:rsidP="003E0436">
      <w:pPr>
        <w:spacing w:line="239" w:lineRule="auto"/>
        <w:ind w:right="20"/>
        <w:jc w:val="both"/>
        <w:rPr>
          <w:b/>
        </w:rPr>
      </w:pPr>
      <w:r>
        <w:rPr>
          <w:b/>
        </w:rPr>
        <w:t>6</w:t>
      </w:r>
      <w:r w:rsidR="00C7631F">
        <w:rPr>
          <w:b/>
        </w:rPr>
        <w:t>)</w:t>
      </w:r>
      <w:r w:rsidR="00C532E6" w:rsidRPr="00137856">
        <w:rPr>
          <w:b/>
        </w:rPr>
        <w:t xml:space="preserve"> Yürürlük</w:t>
      </w:r>
      <w:r w:rsidR="00C532E6" w:rsidRPr="00C532E6">
        <w:rPr>
          <w:b/>
        </w:rPr>
        <w:t xml:space="preserve"> </w:t>
      </w:r>
    </w:p>
    <w:p w:rsidR="00C7631F" w:rsidRPr="00C7631F" w:rsidRDefault="00C7631F" w:rsidP="00C7631F">
      <w:pPr>
        <w:tabs>
          <w:tab w:val="center" w:pos="4880"/>
        </w:tabs>
        <w:spacing w:line="239" w:lineRule="auto"/>
        <w:ind w:right="20"/>
        <w:jc w:val="both"/>
      </w:pPr>
      <w:r w:rsidRPr="00C7631F">
        <w:rPr>
          <w:b/>
        </w:rPr>
        <w:t>6.1.</w:t>
      </w:r>
      <w:r w:rsidRPr="00C7631F">
        <w:t xml:space="preserve"> İşbu sözleşme imzalanmasına müteakip yürürlüğe girecektir. </w:t>
      </w:r>
    </w:p>
    <w:p w:rsidR="00C7631F" w:rsidRPr="00C7631F" w:rsidRDefault="00C7631F" w:rsidP="00C7631F">
      <w:pPr>
        <w:tabs>
          <w:tab w:val="center" w:pos="4880"/>
        </w:tabs>
        <w:spacing w:line="239" w:lineRule="auto"/>
        <w:ind w:right="20"/>
        <w:jc w:val="both"/>
      </w:pPr>
      <w:r w:rsidRPr="00C7631F">
        <w:rPr>
          <w:b/>
        </w:rPr>
        <w:t>6.2.</w:t>
      </w:r>
      <w:r w:rsidRPr="00C7631F">
        <w:t xml:space="preserve"> İşbu sözleşme; 6 (altı) maddeden ibaret olup taraflarca tam olarak okunup anlaşıldıktan sonra </w:t>
      </w:r>
      <w:proofErr w:type="gramStart"/>
      <w:r w:rsidRPr="00C7631F">
        <w:t>..</w:t>
      </w:r>
      <w:proofErr w:type="gramEnd"/>
      <w:r w:rsidRPr="00C7631F">
        <w:t xml:space="preserve">/../…. </w:t>
      </w:r>
      <w:proofErr w:type="gramStart"/>
      <w:r w:rsidRPr="00C7631F">
        <w:t>tarihinde</w:t>
      </w:r>
      <w:proofErr w:type="gramEnd"/>
      <w:r w:rsidRPr="00C7631F">
        <w:t xml:space="preserve"> 2 (iki) nüsha olarak imza altına alınmıştır. </w:t>
      </w:r>
    </w:p>
    <w:p w:rsidR="00CB4477" w:rsidRDefault="00BF644D" w:rsidP="00CB4477">
      <w:pPr>
        <w:tabs>
          <w:tab w:val="center" w:pos="4880"/>
        </w:tabs>
        <w:spacing w:line="239" w:lineRule="auto"/>
        <w:ind w:right="20" w:firstLine="708"/>
        <w:jc w:val="both"/>
      </w:pPr>
      <w:r>
        <w:t>ALICI/KİRACI ADAYI</w:t>
      </w:r>
      <w:r w:rsidR="00CB4477">
        <w:tab/>
      </w:r>
      <w:r>
        <w:t xml:space="preserve">  </w:t>
      </w:r>
      <w:r w:rsidR="00CB4477">
        <w:tab/>
        <w:t xml:space="preserve">İŞLETME/SÖZLEŞMELİ İŞLETME </w:t>
      </w:r>
    </w:p>
    <w:p w:rsidR="00FD7587" w:rsidRPr="00CB4D12" w:rsidRDefault="00CB4477" w:rsidP="00C7631F">
      <w:pPr>
        <w:tabs>
          <w:tab w:val="left" w:pos="240"/>
          <w:tab w:val="center" w:pos="4880"/>
        </w:tabs>
        <w:spacing w:line="239" w:lineRule="auto"/>
        <w:ind w:right="20"/>
        <w:jc w:val="both"/>
      </w:pPr>
      <w:r>
        <w:tab/>
      </w:r>
      <w:r w:rsidR="00BF644D">
        <w:t xml:space="preserve">                   </w:t>
      </w:r>
      <w:r w:rsidR="00120E45" w:rsidRPr="00120E45">
        <w:t>(İmza)</w:t>
      </w:r>
      <w:r>
        <w:tab/>
      </w:r>
      <w:r w:rsidR="00BF644D">
        <w:t xml:space="preserve">         </w:t>
      </w:r>
      <w:r>
        <w:tab/>
        <w:t>(Sorumlu Emlak Danışmanı İmza)</w:t>
      </w:r>
    </w:p>
    <w:sectPr w:rsidR="00FD7587" w:rsidRPr="00CB4D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4E" w:rsidRDefault="0041504E" w:rsidP="00320118">
      <w:pPr>
        <w:spacing w:after="0" w:line="240" w:lineRule="auto"/>
      </w:pPr>
      <w:r>
        <w:separator/>
      </w:r>
    </w:p>
  </w:endnote>
  <w:endnote w:type="continuationSeparator" w:id="0">
    <w:p w:rsidR="0041504E" w:rsidRDefault="0041504E" w:rsidP="0032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18" w:rsidRDefault="00320118" w:rsidP="00320118">
    <w:pPr>
      <w:tabs>
        <w:tab w:val="left" w:pos="2535"/>
        <w:tab w:val="center" w:pos="4880"/>
      </w:tabs>
      <w:spacing w:line="237" w:lineRule="auto"/>
      <w:ind w:right="20"/>
      <w:jc w:val="both"/>
    </w:pPr>
    <w:r>
      <w:rPr>
        <w:b/>
      </w:rPr>
      <w:t>Not</w:t>
    </w:r>
    <w:r>
      <w:t>: A</w:t>
    </w:r>
    <w:r w:rsidR="00094537">
      <w:t xml:space="preserve">nkara </w:t>
    </w:r>
    <w:r>
      <w:t>T</w:t>
    </w:r>
    <w:r w:rsidR="00094537">
      <w:t xml:space="preserve">icaret </w:t>
    </w:r>
    <w:r>
      <w:t>O</w:t>
    </w:r>
    <w:r w:rsidR="00094537">
      <w:t>dası</w:t>
    </w:r>
    <w:r>
      <w:t xml:space="preserve"> Web sayfasından alınan bu sözleşme içeriğinden A</w:t>
    </w:r>
    <w:r w:rsidR="00094537">
      <w:t xml:space="preserve">nkara </w:t>
    </w:r>
    <w:r>
      <w:t>T</w:t>
    </w:r>
    <w:r w:rsidR="00094537">
      <w:t xml:space="preserve">icaret </w:t>
    </w:r>
    <w:r>
      <w:t>O</w:t>
    </w:r>
    <w:r w:rsidR="00094537">
      <w:t>dası</w:t>
    </w:r>
    <w:r>
      <w:t xml:space="preserve"> hiçbir koşulda sorumlu değildir.</w:t>
    </w:r>
  </w:p>
  <w:p w:rsidR="00320118" w:rsidRDefault="003201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4E" w:rsidRDefault="0041504E" w:rsidP="00320118">
      <w:pPr>
        <w:spacing w:after="0" w:line="240" w:lineRule="auto"/>
      </w:pPr>
      <w:r>
        <w:separator/>
      </w:r>
    </w:p>
  </w:footnote>
  <w:footnote w:type="continuationSeparator" w:id="0">
    <w:p w:rsidR="0041504E" w:rsidRDefault="0041504E" w:rsidP="00320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6CF6"/>
    <w:multiLevelType w:val="multilevel"/>
    <w:tmpl w:val="1FF20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CC715C"/>
    <w:multiLevelType w:val="hybridMultilevel"/>
    <w:tmpl w:val="ED2A0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89"/>
    <w:rsid w:val="00017F03"/>
    <w:rsid w:val="00030D80"/>
    <w:rsid w:val="00053B3A"/>
    <w:rsid w:val="00062CC9"/>
    <w:rsid w:val="00091077"/>
    <w:rsid w:val="00094537"/>
    <w:rsid w:val="000F3A0F"/>
    <w:rsid w:val="00120E45"/>
    <w:rsid w:val="00137856"/>
    <w:rsid w:val="001B732F"/>
    <w:rsid w:val="001C1B4F"/>
    <w:rsid w:val="001C1F9C"/>
    <w:rsid w:val="002110D3"/>
    <w:rsid w:val="002C189D"/>
    <w:rsid w:val="002C6B09"/>
    <w:rsid w:val="00320118"/>
    <w:rsid w:val="00324EA6"/>
    <w:rsid w:val="00330723"/>
    <w:rsid w:val="003A27D2"/>
    <w:rsid w:val="003C693A"/>
    <w:rsid w:val="003C7FE5"/>
    <w:rsid w:val="003D7F27"/>
    <w:rsid w:val="003E0436"/>
    <w:rsid w:val="0041504E"/>
    <w:rsid w:val="0042466F"/>
    <w:rsid w:val="00541CC5"/>
    <w:rsid w:val="0055136D"/>
    <w:rsid w:val="0059494C"/>
    <w:rsid w:val="005C7141"/>
    <w:rsid w:val="00641389"/>
    <w:rsid w:val="006E5F47"/>
    <w:rsid w:val="00717672"/>
    <w:rsid w:val="00774681"/>
    <w:rsid w:val="007F708A"/>
    <w:rsid w:val="00871FB3"/>
    <w:rsid w:val="00904339"/>
    <w:rsid w:val="00946D61"/>
    <w:rsid w:val="0096038B"/>
    <w:rsid w:val="009821E8"/>
    <w:rsid w:val="009A6AFD"/>
    <w:rsid w:val="009F6F8E"/>
    <w:rsid w:val="009F7BC8"/>
    <w:rsid w:val="00A211B3"/>
    <w:rsid w:val="00A2244B"/>
    <w:rsid w:val="00A409E1"/>
    <w:rsid w:val="00A90691"/>
    <w:rsid w:val="00B81A89"/>
    <w:rsid w:val="00BD6FBC"/>
    <w:rsid w:val="00BF644D"/>
    <w:rsid w:val="00C010CA"/>
    <w:rsid w:val="00C07CD4"/>
    <w:rsid w:val="00C532E6"/>
    <w:rsid w:val="00C7631F"/>
    <w:rsid w:val="00CB4477"/>
    <w:rsid w:val="00CB4D12"/>
    <w:rsid w:val="00D26719"/>
    <w:rsid w:val="00D73450"/>
    <w:rsid w:val="00DA39A9"/>
    <w:rsid w:val="00DC0B79"/>
    <w:rsid w:val="00E51E19"/>
    <w:rsid w:val="00E648E1"/>
    <w:rsid w:val="00E64B14"/>
    <w:rsid w:val="00E90A40"/>
    <w:rsid w:val="00F15870"/>
    <w:rsid w:val="00F24BD2"/>
    <w:rsid w:val="00F3537C"/>
    <w:rsid w:val="00F37D6B"/>
    <w:rsid w:val="00F74277"/>
    <w:rsid w:val="00FC6267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B275"/>
  <w15:chartTrackingRefBased/>
  <w15:docId w15:val="{3A4F3B56-B58B-4CD7-835E-E04509A7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89"/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A8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DC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C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189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427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118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unhideWhenUsed/>
    <w:rsid w:val="0032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11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Ogulcan BUDAK</dc:creator>
  <cp:keywords/>
  <dc:description/>
  <cp:lastModifiedBy>Ebubekir Siddik KAPLAN</cp:lastModifiedBy>
  <cp:revision>4</cp:revision>
  <cp:lastPrinted>2023-07-28T07:36:00Z</cp:lastPrinted>
  <dcterms:created xsi:type="dcterms:W3CDTF">2023-09-05T13:00:00Z</dcterms:created>
  <dcterms:modified xsi:type="dcterms:W3CDTF">2023-10-10T12:08:00Z</dcterms:modified>
</cp:coreProperties>
</file>